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14" w:rsidRDefault="004E0526">
      <w:pPr>
        <w:ind w:left="3969"/>
        <w:rPr>
          <w:sz w:val="24"/>
        </w:rPr>
      </w:pPr>
      <w:r>
        <w:rPr>
          <w:sz w:val="24"/>
        </w:rPr>
        <w:t xml:space="preserve">Trélazé, le </w:t>
      </w:r>
      <w:r w:rsidR="004F2C14">
        <w:rPr>
          <w:sz w:val="24"/>
        </w:rPr>
        <w:fldChar w:fldCharType="begin"/>
      </w:r>
      <w:r>
        <w:rPr>
          <w:sz w:val="24"/>
        </w:rPr>
        <w:instrText xml:space="preserve"> TIME \@ "dddd d MMMM yyyy" </w:instrText>
      </w:r>
      <w:r w:rsidR="004F2C14">
        <w:rPr>
          <w:sz w:val="24"/>
        </w:rPr>
        <w:fldChar w:fldCharType="separate"/>
      </w:r>
      <w:r w:rsidR="00573EDB">
        <w:rPr>
          <w:noProof/>
          <w:sz w:val="24"/>
        </w:rPr>
        <w:t>jeudi 7 janvier 2021</w:t>
      </w:r>
      <w:r w:rsidR="004F2C14">
        <w:rPr>
          <w:sz w:val="24"/>
        </w:rPr>
        <w:fldChar w:fldCharType="end"/>
      </w:r>
    </w:p>
    <w:p w:rsidR="004F2C14" w:rsidRDefault="007344F8">
      <w:pPr>
        <w:rPr>
          <w:sz w:val="24"/>
        </w:rPr>
      </w:pPr>
      <w:r>
        <w:rPr>
          <w:noProof/>
          <w:sz w:val="24"/>
        </w:rPr>
        <w:drawing>
          <wp:anchor distT="0" distB="0" distL="114300" distR="114300" simplePos="0" relativeHeight="251658240" behindDoc="1" locked="1" layoutInCell="1" allowOverlap="1">
            <wp:simplePos x="0" y="0"/>
            <wp:positionH relativeFrom="page">
              <wp:posOffset>2181225</wp:posOffset>
            </wp:positionH>
            <wp:positionV relativeFrom="page">
              <wp:posOffset>257175</wp:posOffset>
            </wp:positionV>
            <wp:extent cx="1181100" cy="1095375"/>
            <wp:effectExtent l="0" t="0" r="0" b="0"/>
            <wp:wrapNone/>
            <wp:docPr id="10" name="Image 10" descr="jeanrostandqd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anrostandqdsimple"/>
                    <pic:cNvPicPr>
                      <a:picLocks noChangeAspect="1" noChangeArrowheads="1"/>
                    </pic:cNvPicPr>
                  </pic:nvPicPr>
                  <pic:blipFill>
                    <a:blip r:embed="rId8" cstate="print"/>
                    <a:srcRect/>
                    <a:stretch>
                      <a:fillRect/>
                    </a:stretch>
                  </pic:blipFill>
                  <pic:spPr bwMode="auto">
                    <a:xfrm>
                      <a:off x="0" y="0"/>
                      <a:ext cx="1181100" cy="1095375"/>
                    </a:xfrm>
                    <a:prstGeom prst="rect">
                      <a:avLst/>
                    </a:prstGeom>
                    <a:noFill/>
                    <a:ln w="9525">
                      <a:noFill/>
                      <a:miter lim="800000"/>
                      <a:headEnd/>
                      <a:tailEnd/>
                    </a:ln>
                  </pic:spPr>
                </pic:pic>
              </a:graphicData>
            </a:graphic>
            <wp14:sizeRelV relativeFrom="margin">
              <wp14:pctHeight>0</wp14:pctHeight>
            </wp14:sizeRelV>
          </wp:anchor>
        </w:drawing>
      </w:r>
    </w:p>
    <w:p w:rsidR="004F2C14" w:rsidRDefault="004F2C14">
      <w:pPr>
        <w:rPr>
          <w:sz w:val="24"/>
        </w:rPr>
      </w:pPr>
    </w:p>
    <w:p w:rsidR="004F2C14" w:rsidRDefault="004F2C14">
      <w:pPr>
        <w:rPr>
          <w:sz w:val="24"/>
        </w:rPr>
      </w:pPr>
      <w:bookmarkStart w:id="0" w:name="_GoBack"/>
      <w:bookmarkEnd w:id="0"/>
    </w:p>
    <w:p w:rsidR="00491111" w:rsidRPr="008C1D6A" w:rsidRDefault="00491111" w:rsidP="00491111">
      <w:pPr>
        <w:ind w:firstLine="709"/>
        <w:rPr>
          <w:rFonts w:ascii="Arial" w:hAnsi="Arial" w:cs="Arial"/>
          <w:sz w:val="24"/>
          <w:szCs w:val="24"/>
        </w:rPr>
      </w:pPr>
      <w:r w:rsidRPr="008C1D6A">
        <w:rPr>
          <w:rFonts w:ascii="Arial" w:hAnsi="Arial" w:cs="Arial"/>
          <w:b/>
          <w:sz w:val="24"/>
          <w:szCs w:val="24"/>
          <w:u w:val="single"/>
        </w:rPr>
        <w:t>Objet </w:t>
      </w:r>
      <w:r w:rsidRPr="008C1D6A">
        <w:rPr>
          <w:rFonts w:ascii="Arial" w:hAnsi="Arial" w:cs="Arial"/>
          <w:sz w:val="24"/>
          <w:szCs w:val="24"/>
        </w:rPr>
        <w:t>: Campagne de taxe d’apprentissage</w:t>
      </w:r>
    </w:p>
    <w:p w:rsidR="00045535" w:rsidRDefault="00491111" w:rsidP="00045535">
      <w:pPr>
        <w:ind w:firstLine="709"/>
        <w:rPr>
          <w:rFonts w:ascii="Arial" w:hAnsi="Arial" w:cs="Arial"/>
          <w:sz w:val="24"/>
          <w:szCs w:val="24"/>
        </w:rPr>
      </w:pPr>
      <w:r w:rsidRPr="008C1D6A">
        <w:rPr>
          <w:rFonts w:ascii="Arial" w:hAnsi="Arial" w:cs="Arial"/>
          <w:sz w:val="24"/>
          <w:szCs w:val="24"/>
        </w:rPr>
        <w:t>Année 20</w:t>
      </w:r>
      <w:r>
        <w:rPr>
          <w:rFonts w:ascii="Arial" w:hAnsi="Arial" w:cs="Arial"/>
          <w:sz w:val="24"/>
          <w:szCs w:val="24"/>
        </w:rPr>
        <w:t>21</w:t>
      </w:r>
      <w:r w:rsidRPr="008C1D6A">
        <w:rPr>
          <w:rFonts w:ascii="Arial" w:hAnsi="Arial" w:cs="Arial"/>
          <w:sz w:val="24"/>
          <w:szCs w:val="24"/>
        </w:rPr>
        <w:t xml:space="preserve"> (salaires 20</w:t>
      </w:r>
      <w:r>
        <w:rPr>
          <w:rFonts w:ascii="Arial" w:hAnsi="Arial" w:cs="Arial"/>
          <w:sz w:val="24"/>
          <w:szCs w:val="24"/>
        </w:rPr>
        <w:t>20</w:t>
      </w:r>
      <w:r w:rsidRPr="008C1D6A">
        <w:rPr>
          <w:rFonts w:ascii="Arial" w:hAnsi="Arial" w:cs="Arial"/>
          <w:sz w:val="24"/>
          <w:szCs w:val="24"/>
        </w:rPr>
        <w:t>)</w:t>
      </w:r>
    </w:p>
    <w:p w:rsidR="00045535" w:rsidRDefault="00045535" w:rsidP="00045535">
      <w:pPr>
        <w:ind w:firstLine="709"/>
        <w:rPr>
          <w:rFonts w:ascii="Arial" w:hAnsi="Arial" w:cs="Arial"/>
          <w:sz w:val="24"/>
          <w:szCs w:val="24"/>
        </w:rPr>
      </w:pPr>
    </w:p>
    <w:p w:rsidR="00107822" w:rsidRPr="00107822" w:rsidRDefault="00107822" w:rsidP="00045535">
      <w:pPr>
        <w:ind w:firstLine="709"/>
        <w:rPr>
          <w:rFonts w:ascii="Arial" w:hAnsi="Arial" w:cs="Arial"/>
        </w:rPr>
      </w:pPr>
      <w:r w:rsidRPr="00107822">
        <w:rPr>
          <w:rFonts w:ascii="Arial" w:hAnsi="Arial" w:cs="Arial"/>
        </w:rPr>
        <w:t>Madame, Monsieur,</w:t>
      </w:r>
    </w:p>
    <w:p w:rsidR="00107822" w:rsidRPr="00107822" w:rsidRDefault="00107822" w:rsidP="00107822">
      <w:pPr>
        <w:ind w:left="567" w:right="-710" w:firstLine="708"/>
        <w:rPr>
          <w:rFonts w:ascii="Arial" w:hAnsi="Arial" w:cs="Arial"/>
          <w:sz w:val="18"/>
        </w:rPr>
      </w:pPr>
    </w:p>
    <w:p w:rsidR="00107822" w:rsidRDefault="00107822" w:rsidP="00107822">
      <w:pPr>
        <w:ind w:left="567" w:right="-710" w:firstLine="708"/>
        <w:rPr>
          <w:rFonts w:ascii="Arial" w:hAnsi="Arial" w:cs="Arial"/>
        </w:rPr>
      </w:pPr>
      <w:r w:rsidRPr="00107822">
        <w:rPr>
          <w:rFonts w:ascii="Arial" w:hAnsi="Arial" w:cs="Arial"/>
        </w:rPr>
        <w:t>Votre entreprise peut faire le choix de désigner, entre autre, notre établissement scolaire pour verser une part de la taxe d’apprentissage c’est pourquoi je vous sollicite pour cette nouvelle campagne de recueil d’une partie de cette taxe.</w:t>
      </w:r>
    </w:p>
    <w:p w:rsidR="00491111" w:rsidRPr="00491111" w:rsidRDefault="00491111" w:rsidP="00107822">
      <w:pPr>
        <w:ind w:left="567" w:right="-710" w:firstLine="708"/>
        <w:rPr>
          <w:rStyle w:val="lev"/>
          <w:rFonts w:ascii="Arial" w:hAnsi="Arial" w:cs="Arial"/>
          <w:b w:val="0"/>
          <w:szCs w:val="22"/>
        </w:rPr>
      </w:pPr>
      <w:r w:rsidRPr="00491111">
        <w:rPr>
          <w:rStyle w:val="lev"/>
          <w:rFonts w:ascii="Arial" w:hAnsi="Arial" w:cs="Arial"/>
          <w:b w:val="0"/>
          <w:szCs w:val="22"/>
        </w:rPr>
        <w:t xml:space="preserve">En Choisissant  </w:t>
      </w:r>
      <w:r w:rsidRPr="00107822">
        <w:rPr>
          <w:rStyle w:val="lev"/>
          <w:rFonts w:ascii="Arial" w:hAnsi="Arial" w:cs="Arial"/>
          <w:szCs w:val="22"/>
        </w:rPr>
        <w:t>la Section Enseignement Général et Professionnel Adapté  du collège</w:t>
      </w:r>
      <w:r w:rsidR="00B454C8">
        <w:rPr>
          <w:rStyle w:val="lev"/>
          <w:rFonts w:ascii="Arial" w:hAnsi="Arial" w:cs="Arial"/>
          <w:szCs w:val="22"/>
        </w:rPr>
        <w:t xml:space="preserve"> public </w:t>
      </w:r>
      <w:r w:rsidRPr="00107822">
        <w:rPr>
          <w:rStyle w:val="lev"/>
          <w:rFonts w:ascii="Arial" w:hAnsi="Arial" w:cs="Arial"/>
          <w:szCs w:val="22"/>
        </w:rPr>
        <w:t xml:space="preserve"> Jean Rostand à Trélazé</w:t>
      </w:r>
      <w:r w:rsidRPr="00491111">
        <w:rPr>
          <w:rStyle w:val="lev"/>
          <w:rFonts w:ascii="Arial" w:hAnsi="Arial" w:cs="Arial"/>
          <w:b w:val="0"/>
          <w:szCs w:val="22"/>
        </w:rPr>
        <w:t xml:space="preserve"> pour verser votre taxe d’apprentissage, vous permettez de préparer aux mieux la pré-qualification de jeunes pour un CAP en lycée professionnel ou par la voie de l’apprentissage. Vous permettez ainsi l’insertion de jeunes en grande difficulté scolaire que nous préparons aux mieux dans nos deux champs professionnels que sont le bâtiment,  et les métiers de service.</w:t>
      </w:r>
    </w:p>
    <w:p w:rsidR="00491111" w:rsidRPr="00FD1DA0" w:rsidRDefault="00491111" w:rsidP="00491111">
      <w:pPr>
        <w:pStyle w:val="NormalWeb"/>
        <w:ind w:firstLine="567"/>
        <w:jc w:val="both"/>
        <w:rPr>
          <w:rFonts w:ascii="Arial" w:hAnsi="Arial" w:cs="Arial"/>
          <w:sz w:val="20"/>
          <w:szCs w:val="20"/>
        </w:rPr>
      </w:pPr>
      <w:r w:rsidRPr="00FD1DA0">
        <w:rPr>
          <w:rStyle w:val="lev"/>
          <w:rFonts w:ascii="Arial" w:hAnsi="Arial" w:cs="Arial"/>
          <w:sz w:val="22"/>
          <w:szCs w:val="22"/>
        </w:rPr>
        <w:t xml:space="preserve"> </w:t>
      </w:r>
      <w:r w:rsidRPr="00FD1DA0">
        <w:rPr>
          <w:rStyle w:val="lev"/>
          <w:rFonts w:ascii="Arial" w:hAnsi="Arial" w:cs="Arial"/>
          <w:sz w:val="20"/>
          <w:szCs w:val="20"/>
        </w:rPr>
        <w:t>La taxe d’apprentissage, un choix d’investissement.</w:t>
      </w:r>
      <w:r w:rsidRPr="00FD1DA0">
        <w:rPr>
          <w:rFonts w:ascii="Arial" w:hAnsi="Arial" w:cs="Arial"/>
          <w:sz w:val="20"/>
          <w:szCs w:val="20"/>
        </w:rPr>
        <w:t xml:space="preserve"> </w:t>
      </w:r>
    </w:p>
    <w:p w:rsidR="00491111" w:rsidRPr="00FD1DA0" w:rsidRDefault="00491111" w:rsidP="00491111">
      <w:pPr>
        <w:ind w:left="567"/>
        <w:jc w:val="both"/>
        <w:rPr>
          <w:rFonts w:ascii="Arial" w:hAnsi="Arial" w:cs="Arial"/>
        </w:rPr>
      </w:pPr>
      <w:r w:rsidRPr="00FD1DA0">
        <w:rPr>
          <w:rFonts w:ascii="Arial" w:hAnsi="Arial" w:cs="Arial"/>
          <w:b/>
          <w:bCs/>
        </w:rPr>
        <w:t xml:space="preserve"> En cette difficile année économique pour les entreprises, nous avons conscience de l'effort important que représente pour vous la taxe d’apprentissage</w:t>
      </w:r>
      <w:r w:rsidRPr="00FD1DA0">
        <w:rPr>
          <w:rFonts w:ascii="Arial" w:hAnsi="Arial" w:cs="Arial"/>
        </w:rPr>
        <w:t>. Cela reste une obligation fiscale, mais c’est avant tout une décision dont votre entreprise peut tirer parti pour l’avenir. Verser votre taxe d’apprentissage, c’est apporter votre soutien à une école qui investit dans l’éducation prioritaire  et  la formation de jeunes en difficulté et les plus fragiles.</w:t>
      </w:r>
    </w:p>
    <w:p w:rsidR="00491111" w:rsidRPr="00FD1DA0" w:rsidRDefault="00491111" w:rsidP="00491111">
      <w:pPr>
        <w:ind w:left="567"/>
        <w:jc w:val="both"/>
        <w:rPr>
          <w:rFonts w:ascii="Arial" w:hAnsi="Arial" w:cs="Arial"/>
        </w:rPr>
      </w:pPr>
      <w:r w:rsidRPr="00FD1DA0">
        <w:rPr>
          <w:rFonts w:ascii="Arial" w:hAnsi="Arial" w:cs="Arial"/>
          <w:b/>
          <w:bCs/>
        </w:rPr>
        <w:t>Bien plus qu'un impôt, c'est votre participation citoyenne au développement et au perfectionnement des formations dans les champs du bâtiment et du service</w:t>
      </w:r>
      <w:r w:rsidRPr="00FD1DA0">
        <w:rPr>
          <w:rFonts w:ascii="Arial" w:hAnsi="Arial" w:cs="Arial"/>
        </w:rPr>
        <w:t xml:space="preserve">. </w:t>
      </w:r>
    </w:p>
    <w:p w:rsidR="00491111" w:rsidRPr="00FD1DA0" w:rsidRDefault="00491111" w:rsidP="00491111">
      <w:pPr>
        <w:pStyle w:val="NormalWeb"/>
        <w:spacing w:before="0" w:after="0"/>
        <w:jc w:val="both"/>
        <w:rPr>
          <w:rFonts w:ascii="Arial" w:hAnsi="Arial" w:cs="Arial"/>
          <w:sz w:val="20"/>
          <w:szCs w:val="20"/>
        </w:rPr>
      </w:pPr>
      <w:r w:rsidRPr="00FD1DA0">
        <w:rPr>
          <w:rFonts w:ascii="Arial" w:hAnsi="Arial" w:cs="Arial"/>
          <w:sz w:val="20"/>
          <w:szCs w:val="20"/>
        </w:rPr>
        <w:t xml:space="preserve"> </w:t>
      </w:r>
      <w:r w:rsidRPr="00FD1DA0">
        <w:rPr>
          <w:rFonts w:ascii="Arial" w:hAnsi="Arial" w:cs="Arial"/>
          <w:sz w:val="20"/>
          <w:szCs w:val="20"/>
        </w:rPr>
        <w:tab/>
      </w:r>
      <w:r w:rsidRPr="00FD1DA0">
        <w:rPr>
          <w:rStyle w:val="lev"/>
          <w:rFonts w:ascii="Arial" w:hAnsi="Arial" w:cs="Arial"/>
          <w:sz w:val="20"/>
          <w:szCs w:val="20"/>
        </w:rPr>
        <w:t>Concrètement, grâce à la taxe d’apprentissage, nous avons pu en 2020 :</w:t>
      </w:r>
      <w:r w:rsidRPr="00FD1DA0">
        <w:rPr>
          <w:rFonts w:ascii="Arial" w:hAnsi="Arial" w:cs="Arial"/>
          <w:sz w:val="20"/>
          <w:szCs w:val="20"/>
        </w:rPr>
        <w:t xml:space="preserve"> </w:t>
      </w:r>
    </w:p>
    <w:p w:rsidR="00491111" w:rsidRPr="00FD1DA0" w:rsidRDefault="00491111" w:rsidP="00491111">
      <w:pPr>
        <w:numPr>
          <w:ilvl w:val="0"/>
          <w:numId w:val="3"/>
        </w:numPr>
        <w:tabs>
          <w:tab w:val="left" w:pos="720"/>
        </w:tabs>
        <w:suppressAutoHyphens/>
        <w:spacing w:before="280"/>
        <w:ind w:left="720" w:hanging="360"/>
        <w:jc w:val="both"/>
        <w:rPr>
          <w:rFonts w:ascii="Arial" w:hAnsi="Arial" w:cs="Arial"/>
        </w:rPr>
      </w:pPr>
      <w:r w:rsidRPr="00FD1DA0">
        <w:rPr>
          <w:rFonts w:ascii="Arial" w:hAnsi="Arial" w:cs="Arial"/>
          <w:u w:val="single"/>
        </w:rPr>
        <w:t>Acheter des équipements techniques pédagogiques pour nos deux ateliers</w:t>
      </w:r>
      <w:r w:rsidRPr="00FD1DA0">
        <w:rPr>
          <w:rFonts w:ascii="Arial" w:hAnsi="Arial" w:cs="Arial"/>
        </w:rPr>
        <w:t xml:space="preserve">  </w:t>
      </w:r>
    </w:p>
    <w:p w:rsidR="00491111" w:rsidRPr="00FD1DA0" w:rsidRDefault="00491111" w:rsidP="00491111">
      <w:pPr>
        <w:pStyle w:val="Retraitcorpsdetexte21"/>
        <w:numPr>
          <w:ilvl w:val="0"/>
          <w:numId w:val="3"/>
        </w:numPr>
        <w:tabs>
          <w:tab w:val="left" w:pos="720"/>
        </w:tabs>
        <w:ind w:left="720" w:hanging="360"/>
        <w:rPr>
          <w:rFonts w:ascii="Arial" w:hAnsi="Arial" w:cs="Arial"/>
          <w:sz w:val="20"/>
        </w:rPr>
      </w:pPr>
      <w:r w:rsidRPr="00FD1DA0">
        <w:rPr>
          <w:rFonts w:ascii="Arial" w:hAnsi="Arial" w:cs="Arial"/>
          <w:sz w:val="20"/>
          <w:u w:val="single"/>
        </w:rPr>
        <w:t>Acheter des matières premières nous permettant la fabrication de produits divers</w:t>
      </w:r>
      <w:r w:rsidRPr="00FD1DA0">
        <w:rPr>
          <w:rFonts w:ascii="Arial" w:hAnsi="Arial" w:cs="Arial"/>
          <w:sz w:val="20"/>
        </w:rPr>
        <w:t xml:space="preserve"> :...</w:t>
      </w:r>
    </w:p>
    <w:p w:rsidR="00491111" w:rsidRPr="00FD1DA0" w:rsidRDefault="00491111" w:rsidP="00491111">
      <w:pPr>
        <w:pStyle w:val="Retraitcorpsdetexte21"/>
        <w:ind w:left="705" w:firstLine="0"/>
        <w:rPr>
          <w:rFonts w:ascii="Arial" w:hAnsi="Arial" w:cs="Arial"/>
          <w:b/>
          <w:bCs/>
          <w:sz w:val="20"/>
        </w:rPr>
      </w:pPr>
      <w:r w:rsidRPr="00FD1DA0">
        <w:rPr>
          <w:rFonts w:ascii="Arial" w:hAnsi="Arial" w:cs="Arial"/>
          <w:b/>
          <w:bCs/>
          <w:sz w:val="20"/>
        </w:rPr>
        <w:t xml:space="preserve">Cela nous permet de conduire une pédagogie  de projet technologique et de </w:t>
      </w:r>
      <w:r w:rsidRPr="00FD1DA0">
        <w:rPr>
          <w:rFonts w:ascii="Arial" w:hAnsi="Arial" w:cs="Arial"/>
          <w:b/>
          <w:bCs/>
          <w:sz w:val="20"/>
        </w:rPr>
        <w:tab/>
        <w:t>conduire les jeunes vers des pratiques professionnelles en action au sein du collège comme en stage.</w:t>
      </w:r>
    </w:p>
    <w:p w:rsidR="00491111" w:rsidRPr="00FD1DA0" w:rsidRDefault="00491111" w:rsidP="00491111">
      <w:pPr>
        <w:pStyle w:val="Retraitcorpsdetexte21"/>
        <w:numPr>
          <w:ilvl w:val="0"/>
          <w:numId w:val="3"/>
        </w:numPr>
        <w:tabs>
          <w:tab w:val="left" w:pos="720"/>
        </w:tabs>
        <w:ind w:left="720" w:hanging="360"/>
        <w:rPr>
          <w:rFonts w:ascii="Arial" w:hAnsi="Arial" w:cs="Arial"/>
          <w:sz w:val="20"/>
        </w:rPr>
      </w:pPr>
      <w:r w:rsidRPr="00FD1DA0">
        <w:rPr>
          <w:rFonts w:ascii="Arial" w:hAnsi="Arial" w:cs="Arial"/>
          <w:sz w:val="20"/>
          <w:u w:val="single"/>
        </w:rPr>
        <w:t>Entretenir des liens</w:t>
      </w:r>
      <w:r w:rsidRPr="00FD1DA0">
        <w:rPr>
          <w:rFonts w:ascii="Arial" w:hAnsi="Arial" w:cs="Arial"/>
          <w:sz w:val="20"/>
        </w:rPr>
        <w:t xml:space="preserve"> avec des Centres de Formations d’Apprentissages et des Lycées professionnels et surtout avec les professionnels qui reçoivent nos jeunes en stage, ainsi que d’organiser des rencontres et visites avec des professionnels. </w:t>
      </w:r>
    </w:p>
    <w:p w:rsidR="00491111" w:rsidRPr="00FD1DA0" w:rsidRDefault="00491111" w:rsidP="00491111">
      <w:pPr>
        <w:pStyle w:val="Retraitcorpsdetexte21"/>
        <w:tabs>
          <w:tab w:val="left" w:pos="720"/>
        </w:tabs>
        <w:ind w:left="360" w:firstLine="0"/>
        <w:rPr>
          <w:rFonts w:ascii="Arial" w:hAnsi="Arial" w:cs="Arial"/>
          <w:sz w:val="20"/>
        </w:rPr>
      </w:pPr>
    </w:p>
    <w:p w:rsidR="00491111" w:rsidRDefault="00491111" w:rsidP="00491111">
      <w:pPr>
        <w:pStyle w:val="Retraitcorpsdetexte21"/>
        <w:tabs>
          <w:tab w:val="left" w:pos="720"/>
        </w:tabs>
        <w:ind w:left="708" w:firstLine="0"/>
        <w:rPr>
          <w:rFonts w:ascii="Arial" w:hAnsi="Arial" w:cs="Arial"/>
          <w:sz w:val="20"/>
        </w:rPr>
      </w:pPr>
      <w:r w:rsidRPr="00FD1DA0">
        <w:rPr>
          <w:rFonts w:ascii="Arial" w:hAnsi="Arial" w:cs="Arial"/>
          <w:sz w:val="20"/>
        </w:rPr>
        <w:tab/>
        <w:t>Suite aux textes réglementaires les plus récents, vous avez la possibilité d’adresser directement votre versement au collège</w:t>
      </w:r>
      <w:r w:rsidR="00045535">
        <w:rPr>
          <w:rFonts w:ascii="Arial" w:hAnsi="Arial" w:cs="Arial"/>
          <w:sz w:val="20"/>
        </w:rPr>
        <w:t xml:space="preserve"> (voir le RIB), en en parlant à votre comptable,</w:t>
      </w:r>
      <w:r w:rsidRPr="00FD1DA0">
        <w:rPr>
          <w:rFonts w:ascii="Arial" w:hAnsi="Arial" w:cs="Arial"/>
          <w:sz w:val="20"/>
        </w:rPr>
        <w:t xml:space="preserve"> ou </w:t>
      </w:r>
      <w:r w:rsidR="00B454C8">
        <w:rPr>
          <w:rFonts w:ascii="Arial" w:hAnsi="Arial" w:cs="Arial"/>
          <w:sz w:val="20"/>
        </w:rPr>
        <w:t>de l’</w:t>
      </w:r>
      <w:r w:rsidRPr="00FD1DA0">
        <w:rPr>
          <w:rFonts w:ascii="Arial" w:hAnsi="Arial" w:cs="Arial"/>
          <w:sz w:val="20"/>
        </w:rPr>
        <w:t>envisager par l’intermédiaire d’un Organisme Collecteur de la Taxe d’Apprentissage, telles les chambres de Commerce et d’Industrie</w:t>
      </w:r>
      <w:r w:rsidRPr="00FD1DA0">
        <w:rPr>
          <w:rFonts w:ascii="Arial" w:hAnsi="Arial" w:cs="Arial"/>
          <w:b/>
          <w:sz w:val="20"/>
        </w:rPr>
        <w:t>. Il sera alors important de désigner notre établissement comme le destinataire de votre contribution</w:t>
      </w:r>
      <w:r w:rsidRPr="00FD1DA0">
        <w:rPr>
          <w:rFonts w:ascii="Arial" w:hAnsi="Arial" w:cs="Arial"/>
          <w:sz w:val="20"/>
        </w:rPr>
        <w:t xml:space="preserve">. </w:t>
      </w:r>
    </w:p>
    <w:p w:rsidR="00B454C8" w:rsidRPr="00B454C8" w:rsidRDefault="00B454C8" w:rsidP="00B454C8">
      <w:pPr>
        <w:pStyle w:val="Retraitcorpsdetexte21"/>
        <w:tabs>
          <w:tab w:val="left" w:pos="720"/>
        </w:tabs>
        <w:ind w:left="708" w:firstLine="0"/>
        <w:jc w:val="center"/>
        <w:rPr>
          <w:rFonts w:ascii="Arial" w:hAnsi="Arial" w:cs="Arial"/>
          <w:b/>
          <w:sz w:val="20"/>
        </w:rPr>
      </w:pPr>
      <w:r w:rsidRPr="00B454C8">
        <w:rPr>
          <w:rFonts w:ascii="Arial" w:hAnsi="Arial" w:cs="Arial"/>
          <w:b/>
          <w:sz w:val="20"/>
        </w:rPr>
        <w:t>Collège public Jean Rostand 0490048l</w:t>
      </w:r>
    </w:p>
    <w:p w:rsidR="00491111" w:rsidRPr="00FD1DA0" w:rsidRDefault="00491111" w:rsidP="00491111">
      <w:pPr>
        <w:pStyle w:val="Retraitcorpsdetexte21"/>
        <w:tabs>
          <w:tab w:val="left" w:pos="720"/>
        </w:tabs>
        <w:ind w:left="708" w:firstLine="0"/>
        <w:rPr>
          <w:rFonts w:ascii="Arial" w:hAnsi="Arial" w:cs="Arial"/>
          <w:sz w:val="20"/>
        </w:rPr>
      </w:pPr>
    </w:p>
    <w:p w:rsidR="00491111" w:rsidRDefault="00491111" w:rsidP="00491111">
      <w:pPr>
        <w:pStyle w:val="Titre2"/>
        <w:tabs>
          <w:tab w:val="left" w:pos="142"/>
        </w:tabs>
        <w:ind w:left="708"/>
        <w:jc w:val="both"/>
        <w:rPr>
          <w:rFonts w:ascii="Arial" w:hAnsi="Arial" w:cs="Arial"/>
          <w:b/>
          <w:sz w:val="20"/>
        </w:rPr>
      </w:pPr>
      <w:r>
        <w:rPr>
          <w:rFonts w:ascii="Arial" w:hAnsi="Arial" w:cs="Arial"/>
          <w:b/>
          <w:sz w:val="20"/>
        </w:rPr>
        <w:tab/>
      </w:r>
      <w:r w:rsidRPr="00FD1DA0">
        <w:rPr>
          <w:rFonts w:ascii="Arial" w:hAnsi="Arial" w:cs="Arial"/>
          <w:b/>
          <w:sz w:val="20"/>
        </w:rPr>
        <w:tab/>
        <w:t>Plus que jamais, votre aide nous est indispensable. Nous  vous remercions de la contribution que vous voudrez bien nous apporter et votre geste même si il est modeste est d’une grande portée pour nous aider  dans notre mission auprès de jeunes du collège.</w:t>
      </w:r>
    </w:p>
    <w:p w:rsidR="00491111" w:rsidRPr="00491111" w:rsidRDefault="00491111" w:rsidP="00491111">
      <w:pPr>
        <w:pStyle w:val="Titre2"/>
        <w:tabs>
          <w:tab w:val="left" w:pos="142"/>
        </w:tabs>
        <w:ind w:left="708"/>
        <w:jc w:val="both"/>
        <w:rPr>
          <w:rFonts w:ascii="Arial" w:hAnsi="Arial" w:cs="Arial"/>
          <w:sz w:val="20"/>
        </w:rPr>
      </w:pPr>
      <w:r w:rsidRPr="00491111">
        <w:rPr>
          <w:rFonts w:ascii="Arial" w:hAnsi="Arial" w:cs="Arial"/>
          <w:sz w:val="20"/>
        </w:rPr>
        <w:t xml:space="preserve">Avec nos remerciements, nous vous prions d’agréer, Madame, Monsieur, l’expression de </w:t>
      </w:r>
      <w:r>
        <w:rPr>
          <w:rFonts w:ascii="Arial" w:hAnsi="Arial" w:cs="Arial"/>
          <w:sz w:val="20"/>
        </w:rPr>
        <w:t>n</w:t>
      </w:r>
      <w:r w:rsidRPr="00491111">
        <w:rPr>
          <w:rFonts w:ascii="Arial" w:hAnsi="Arial" w:cs="Arial"/>
          <w:sz w:val="20"/>
        </w:rPr>
        <w:t xml:space="preserve">os sentiments distingués </w:t>
      </w:r>
    </w:p>
    <w:p w:rsidR="00491111" w:rsidRPr="00FD1DA0" w:rsidRDefault="00491111" w:rsidP="00491111">
      <w:pPr>
        <w:pStyle w:val="NormalWeb"/>
        <w:spacing w:before="0" w:after="0"/>
        <w:ind w:firstLine="708"/>
        <w:jc w:val="both"/>
        <w:rPr>
          <w:rFonts w:ascii="Arial" w:hAnsi="Arial" w:cs="Arial"/>
          <w:sz w:val="20"/>
          <w:szCs w:val="20"/>
        </w:rPr>
      </w:pPr>
      <w:r w:rsidRPr="00FD1DA0">
        <w:rPr>
          <w:rFonts w:ascii="Arial" w:hAnsi="Arial" w:cs="Arial"/>
          <w:sz w:val="20"/>
          <w:szCs w:val="20"/>
        </w:rPr>
        <w:t xml:space="preserve">Le Principal </w:t>
      </w:r>
      <w:r w:rsidRPr="00FD1DA0">
        <w:rPr>
          <w:rFonts w:ascii="Arial" w:hAnsi="Arial" w:cs="Arial"/>
          <w:sz w:val="20"/>
          <w:szCs w:val="20"/>
        </w:rPr>
        <w:tab/>
      </w:r>
      <w:r w:rsidRPr="00FD1DA0">
        <w:rPr>
          <w:rFonts w:ascii="Arial" w:hAnsi="Arial" w:cs="Arial"/>
          <w:sz w:val="20"/>
          <w:szCs w:val="20"/>
        </w:rPr>
        <w:tab/>
      </w:r>
      <w:r w:rsidRPr="00FD1DA0">
        <w:rPr>
          <w:rFonts w:ascii="Arial" w:hAnsi="Arial" w:cs="Arial"/>
          <w:sz w:val="20"/>
          <w:szCs w:val="20"/>
        </w:rPr>
        <w:tab/>
      </w:r>
      <w:r w:rsidRPr="00FD1DA0">
        <w:rPr>
          <w:rFonts w:ascii="Arial" w:hAnsi="Arial" w:cs="Arial"/>
          <w:sz w:val="20"/>
          <w:szCs w:val="20"/>
        </w:rPr>
        <w:tab/>
      </w:r>
      <w:r w:rsidRPr="00FD1DA0">
        <w:rPr>
          <w:rFonts w:ascii="Arial" w:hAnsi="Arial" w:cs="Arial"/>
          <w:sz w:val="20"/>
          <w:szCs w:val="20"/>
        </w:rPr>
        <w:tab/>
        <w:t>Le Directeur Adjoint de la SEGPA</w:t>
      </w:r>
    </w:p>
    <w:p w:rsidR="004E0526" w:rsidRDefault="00491111" w:rsidP="00B454C8">
      <w:pPr>
        <w:ind w:firstLine="708"/>
        <w:rPr>
          <w:rFonts w:ascii="Arial" w:hAnsi="Arial"/>
        </w:rPr>
      </w:pPr>
      <w:r w:rsidRPr="00FD1DA0">
        <w:rPr>
          <w:rFonts w:ascii="Arial" w:hAnsi="Arial" w:cs="Arial"/>
          <w:szCs w:val="15"/>
        </w:rPr>
        <w:t>M.AYRAULT</w:t>
      </w:r>
      <w:r w:rsidRPr="00FD1DA0">
        <w:rPr>
          <w:rFonts w:ascii="Arial" w:hAnsi="Arial" w:cs="Arial"/>
          <w:szCs w:val="15"/>
        </w:rPr>
        <w:tab/>
      </w:r>
      <w:r w:rsidRPr="00FD1DA0">
        <w:rPr>
          <w:rFonts w:ascii="Arial" w:hAnsi="Arial" w:cs="Arial"/>
          <w:szCs w:val="15"/>
        </w:rPr>
        <w:tab/>
      </w:r>
      <w:r w:rsidRPr="00FD1DA0">
        <w:rPr>
          <w:rFonts w:ascii="Arial" w:hAnsi="Arial" w:cs="Arial"/>
          <w:szCs w:val="15"/>
        </w:rPr>
        <w:tab/>
      </w:r>
      <w:r w:rsidRPr="00FD1DA0">
        <w:rPr>
          <w:rFonts w:ascii="Arial" w:hAnsi="Arial" w:cs="Arial"/>
          <w:szCs w:val="15"/>
        </w:rPr>
        <w:tab/>
      </w:r>
      <w:r w:rsidRPr="00FD1DA0">
        <w:rPr>
          <w:rFonts w:ascii="Arial" w:hAnsi="Arial" w:cs="Arial"/>
          <w:szCs w:val="15"/>
        </w:rPr>
        <w:tab/>
      </w:r>
      <w:r w:rsidRPr="00FD1DA0">
        <w:rPr>
          <w:rFonts w:ascii="Arial" w:hAnsi="Arial" w:cs="Arial"/>
          <w:szCs w:val="15"/>
        </w:rPr>
        <w:tab/>
        <w:t>M. VENANT</w:t>
      </w:r>
      <w:r w:rsidR="00047C3B">
        <w:rPr>
          <w:rFonts w:eastAsia="Arial Unicode MS"/>
          <w:sz w:val="24"/>
          <w:szCs w:val="24"/>
        </w:rPr>
        <w:pict>
          <v:shapetype id="_x0000_t202" coordsize="21600,21600" o:spt="202" path="m,l,21600r21600,l21600,xe">
            <v:stroke joinstyle="miter"/>
            <v:path gradientshapeok="t" o:connecttype="rect"/>
          </v:shapetype>
          <v:shape id="_x0000_s1033" type="#_x0000_t202" style="position:absolute;left:0;text-align:left;margin-left:22.05pt;margin-top:186.95pt;width:108.45pt;height:488.05pt;z-index:251657216;mso-position-horizontal-relative:page;mso-position-vertical-relative:page" stroked="f">
            <v:textbox style="mso-next-textbox:#_x0000_s1033" inset="0,0,0,0">
              <w:txbxContent>
                <w:p w:rsidR="004F2C14" w:rsidRDefault="004F2C14">
                  <w:pPr>
                    <w:spacing w:line="210" w:lineRule="exact"/>
                    <w:ind w:right="113"/>
                    <w:rPr>
                      <w:rFonts w:ascii="Arial Narrow" w:hAnsi="Arial Narrow"/>
                      <w:b/>
                      <w:bCs/>
                      <w:sz w:val="16"/>
                    </w:rPr>
                  </w:pPr>
                </w:p>
                <w:p w:rsidR="00573EDB" w:rsidRDefault="00573EDB" w:rsidP="00573EDB">
                  <w:pPr>
                    <w:ind w:right="113"/>
                    <w:jc w:val="right"/>
                    <w:rPr>
                      <w:rFonts w:ascii="Arial Narrow" w:hAnsi="Arial Narrow"/>
                      <w:sz w:val="16"/>
                    </w:rPr>
                  </w:pPr>
                </w:p>
                <w:p w:rsidR="00573EDB" w:rsidRDefault="00573EDB" w:rsidP="00573EDB">
                  <w:pPr>
                    <w:spacing w:line="276" w:lineRule="auto"/>
                    <w:rPr>
                      <w:rFonts w:ascii="Arial Narrow" w:hAnsi="Arial Narrow"/>
                      <w:b/>
                      <w:bCs/>
                      <w:szCs w:val="22"/>
                    </w:rPr>
                  </w:pPr>
                  <w:r>
                    <w:rPr>
                      <w:rFonts w:ascii="Arial Narrow" w:hAnsi="Arial Narrow"/>
                      <w:b/>
                      <w:bCs/>
                      <w:szCs w:val="22"/>
                    </w:rPr>
                    <w:t>Collège Jean ROSTAND</w:t>
                  </w:r>
                </w:p>
                <w:p w:rsidR="00573EDB" w:rsidRDefault="00573EDB" w:rsidP="00573EDB">
                  <w:pPr>
                    <w:spacing w:line="210" w:lineRule="exact"/>
                    <w:rPr>
                      <w:rFonts w:ascii="Arial Narrow" w:hAnsi="Arial Narrow"/>
                      <w:szCs w:val="24"/>
                    </w:rPr>
                  </w:pPr>
                  <w:r>
                    <w:rPr>
                      <w:rFonts w:ascii="Arial Narrow" w:hAnsi="Arial Narrow"/>
                    </w:rPr>
                    <w:t>142 Avenue de la République</w:t>
                  </w:r>
                </w:p>
                <w:p w:rsidR="00573EDB" w:rsidRDefault="00573EDB" w:rsidP="00573EDB">
                  <w:pPr>
                    <w:spacing w:line="210" w:lineRule="exact"/>
                    <w:rPr>
                      <w:rFonts w:ascii="Arial Narrow" w:hAnsi="Arial Narrow"/>
                    </w:rPr>
                  </w:pPr>
                  <w:r>
                    <w:rPr>
                      <w:rFonts w:ascii="Arial Narrow" w:hAnsi="Arial Narrow"/>
                    </w:rPr>
                    <w:t>49800 TRELAZE</w:t>
                  </w:r>
                </w:p>
                <w:p w:rsidR="00573EDB" w:rsidRDefault="00573EDB" w:rsidP="00573EDB">
                  <w:pPr>
                    <w:spacing w:line="210" w:lineRule="exact"/>
                    <w:rPr>
                      <w:rFonts w:ascii="Arial Narrow" w:hAnsi="Arial Narrow"/>
                    </w:rPr>
                  </w:pPr>
                </w:p>
                <w:p w:rsidR="00573EDB" w:rsidRDefault="00573EDB" w:rsidP="00573EDB">
                  <w:pPr>
                    <w:spacing w:line="210" w:lineRule="exact"/>
                    <w:rPr>
                      <w:rFonts w:ascii="Arial Narrow" w:hAnsi="Arial Narrow"/>
                    </w:rPr>
                  </w:pPr>
                  <w:r>
                    <w:rPr>
                      <w:rFonts w:ascii="Arial Narrow" w:hAnsi="Arial Narrow"/>
                    </w:rPr>
                    <w:t>Téléphone</w:t>
                  </w:r>
                </w:p>
                <w:p w:rsidR="00573EDB" w:rsidRDefault="00573EDB" w:rsidP="00573EDB">
                  <w:pPr>
                    <w:spacing w:line="210" w:lineRule="exact"/>
                    <w:rPr>
                      <w:rFonts w:ascii="Arial Narrow" w:hAnsi="Arial Narrow"/>
                    </w:rPr>
                  </w:pPr>
                  <w:r>
                    <w:rPr>
                      <w:rFonts w:ascii="Arial Narrow" w:hAnsi="Arial Narrow"/>
                    </w:rPr>
                    <w:t>02.41.69.01.80</w:t>
                  </w:r>
                </w:p>
                <w:p w:rsidR="00573EDB" w:rsidRDefault="00573EDB" w:rsidP="00573EDB">
                  <w:pPr>
                    <w:spacing w:line="210" w:lineRule="exact"/>
                    <w:rPr>
                      <w:rFonts w:ascii="Arial Narrow" w:hAnsi="Arial Narrow"/>
                    </w:rPr>
                  </w:pPr>
                </w:p>
                <w:p w:rsidR="00573EDB" w:rsidRDefault="00573EDB" w:rsidP="00573EDB">
                  <w:pPr>
                    <w:spacing w:line="210" w:lineRule="exact"/>
                    <w:rPr>
                      <w:rFonts w:ascii="Arial Narrow" w:hAnsi="Arial Narrow"/>
                    </w:rPr>
                  </w:pPr>
                  <w:r>
                    <w:rPr>
                      <w:rFonts w:ascii="Arial Narrow" w:hAnsi="Arial Narrow"/>
                    </w:rPr>
                    <w:t>Courrier électronique</w:t>
                  </w:r>
                </w:p>
                <w:p w:rsidR="00573EDB" w:rsidRDefault="00573EDB" w:rsidP="00573EDB">
                  <w:pPr>
                    <w:spacing w:line="210" w:lineRule="exact"/>
                    <w:rPr>
                      <w:rFonts w:ascii="Arial Narrow" w:hAnsi="Arial Narrow"/>
                      <w:color w:val="0070C0"/>
                    </w:rPr>
                  </w:pPr>
                  <w:r>
                    <w:rPr>
                      <w:rFonts w:ascii="Arial Narrow" w:hAnsi="Arial Narrow"/>
                      <w:b/>
                      <w:color w:val="0070C0"/>
                    </w:rPr>
                    <w:t>ce.0490048l@ac-nantes.fr</w:t>
                  </w:r>
                </w:p>
                <w:p w:rsidR="00573EDB" w:rsidRDefault="00573EDB" w:rsidP="00573EDB">
                  <w:pPr>
                    <w:rPr>
                      <w:sz w:val="24"/>
                    </w:rPr>
                  </w:pPr>
                </w:p>
                <w:p w:rsidR="00573EDB" w:rsidRDefault="00573EDB" w:rsidP="00573EDB">
                  <w:pPr>
                    <w:spacing w:line="210" w:lineRule="exact"/>
                    <w:rPr>
                      <w:rFonts w:ascii="Arial Narrow" w:hAnsi="Arial Narrow"/>
                    </w:rPr>
                  </w:pPr>
                  <w:r>
                    <w:rPr>
                      <w:rFonts w:ascii="Arial Narrow" w:hAnsi="Arial Narrow"/>
                    </w:rPr>
                    <w:t>Site Internet</w:t>
                  </w:r>
                </w:p>
                <w:p w:rsidR="00573EDB" w:rsidRDefault="00573EDB" w:rsidP="00573EDB">
                  <w:pPr>
                    <w:spacing w:line="210" w:lineRule="exact"/>
                    <w:rPr>
                      <w:rFonts w:ascii="Arial Narrow" w:hAnsi="Arial Narrow"/>
                      <w:b/>
                      <w:bCs/>
                      <w:color w:val="0070C0"/>
                      <w:sz w:val="22"/>
                      <w:szCs w:val="28"/>
                    </w:rPr>
                  </w:pPr>
                  <w:r>
                    <w:rPr>
                      <w:rFonts w:ascii="Arial Narrow" w:hAnsi="Arial Narrow"/>
                      <w:b/>
                      <w:bCs/>
                      <w:color w:val="0070C0"/>
                    </w:rPr>
                    <w:t>https://jean-rostand.anjou.e-lyco.fr</w:t>
                  </w:r>
                </w:p>
                <w:p w:rsidR="00573EDB" w:rsidRDefault="00573EDB" w:rsidP="00573EDB">
                  <w:pPr>
                    <w:rPr>
                      <w:sz w:val="24"/>
                      <w:szCs w:val="24"/>
                    </w:rPr>
                  </w:pPr>
                </w:p>
                <w:p w:rsidR="00573EDB" w:rsidRDefault="00573EDB" w:rsidP="00573EDB">
                  <w:pPr>
                    <w:spacing w:line="210" w:lineRule="exact"/>
                    <w:rPr>
                      <w:rFonts w:ascii="Arial Narrow" w:hAnsi="Arial Narrow"/>
                      <w:b/>
                      <w:bCs/>
                      <w:u w:val="single"/>
                    </w:rPr>
                  </w:pPr>
                </w:p>
                <w:p w:rsidR="00573EDB" w:rsidRDefault="00573EDB" w:rsidP="00573EDB">
                  <w:pPr>
                    <w:pStyle w:val="Titre1"/>
                    <w:spacing w:line="210" w:lineRule="exact"/>
                    <w:rPr>
                      <w:b w:val="0"/>
                      <w:bCs w:val="0"/>
                      <w:sz w:val="20"/>
                      <w:szCs w:val="20"/>
                    </w:rPr>
                  </w:pPr>
                  <w:r>
                    <w:rPr>
                      <w:sz w:val="20"/>
                      <w:szCs w:val="20"/>
                    </w:rPr>
                    <w:t>Le Chef d’Etablissement</w:t>
                  </w:r>
                </w:p>
                <w:p w:rsidR="00573EDB" w:rsidRDefault="00573EDB" w:rsidP="00573EDB">
                  <w:pPr>
                    <w:spacing w:line="210" w:lineRule="exact"/>
                    <w:rPr>
                      <w:rFonts w:ascii="Arial Narrow" w:hAnsi="Arial Narrow"/>
                      <w:b/>
                      <w:bCs/>
                      <w:szCs w:val="24"/>
                    </w:rPr>
                  </w:pPr>
                  <w:r>
                    <w:rPr>
                      <w:rFonts w:ascii="Arial Narrow" w:hAnsi="Arial Narrow"/>
                      <w:b/>
                      <w:bCs/>
                    </w:rPr>
                    <w:t>Laurent AYRAULT</w:t>
                  </w:r>
                </w:p>
                <w:p w:rsidR="00573EDB" w:rsidRDefault="00573EDB" w:rsidP="00573EDB">
                  <w:pPr>
                    <w:spacing w:line="210" w:lineRule="exact"/>
                    <w:rPr>
                      <w:rFonts w:ascii="Arial Narrow" w:hAnsi="Arial Narrow"/>
                      <w:b/>
                      <w:bCs/>
                      <w:u w:val="single"/>
                    </w:rPr>
                  </w:pPr>
                </w:p>
                <w:p w:rsidR="00573EDB" w:rsidRDefault="00573EDB" w:rsidP="00573EDB">
                  <w:pPr>
                    <w:spacing w:line="210" w:lineRule="exact"/>
                    <w:rPr>
                      <w:rFonts w:ascii="Arial Narrow" w:hAnsi="Arial Narrow"/>
                      <w:b/>
                      <w:bCs/>
                      <w:u w:val="single"/>
                    </w:rPr>
                  </w:pPr>
                </w:p>
                <w:p w:rsidR="00573EDB" w:rsidRDefault="00573EDB" w:rsidP="00573EDB">
                  <w:pPr>
                    <w:spacing w:line="210" w:lineRule="exact"/>
                    <w:rPr>
                      <w:rFonts w:ascii="Arial Narrow" w:hAnsi="Arial Narrow"/>
                      <w:b/>
                      <w:bCs/>
                      <w:u w:val="single"/>
                    </w:rPr>
                  </w:pPr>
                </w:p>
                <w:p w:rsidR="00573EDB" w:rsidRDefault="00573EDB" w:rsidP="00573EDB">
                  <w:pPr>
                    <w:spacing w:line="210" w:lineRule="exact"/>
                    <w:rPr>
                      <w:rFonts w:ascii="Arial Narrow" w:hAnsi="Arial Narrow"/>
                      <w:b/>
                      <w:bCs/>
                    </w:rPr>
                  </w:pPr>
                  <w:r>
                    <w:rPr>
                      <w:rFonts w:ascii="Arial Narrow" w:hAnsi="Arial Narrow"/>
                      <w:b/>
                      <w:bCs/>
                      <w:u w:val="single"/>
                    </w:rPr>
                    <w:t>Service</w:t>
                  </w:r>
                  <w:r>
                    <w:rPr>
                      <w:rFonts w:ascii="Arial Narrow" w:hAnsi="Arial Narrow"/>
                      <w:b/>
                      <w:bCs/>
                    </w:rPr>
                    <w:t xml:space="preserve"> : </w:t>
                  </w:r>
                </w:p>
                <w:p w:rsidR="00573EDB" w:rsidRDefault="00573EDB" w:rsidP="00573EDB">
                  <w:pPr>
                    <w:spacing w:line="210" w:lineRule="exact"/>
                    <w:rPr>
                      <w:rFonts w:ascii="Arial Narrow" w:hAnsi="Arial Narrow"/>
                      <w:b/>
                      <w:bCs/>
                      <w:spacing w:val="-16"/>
                    </w:rPr>
                  </w:pPr>
                  <w:r>
                    <w:rPr>
                      <w:rFonts w:ascii="Arial Narrow" w:hAnsi="Arial Narrow"/>
                      <w:b/>
                      <w:bCs/>
                      <w:spacing w:val="-16"/>
                    </w:rPr>
                    <w:t>Section d’Enseignement Général et Professionnel Adapté</w:t>
                  </w:r>
                </w:p>
                <w:p w:rsidR="00573EDB" w:rsidRDefault="00573EDB" w:rsidP="00573EDB">
                  <w:pPr>
                    <w:spacing w:line="210" w:lineRule="exact"/>
                    <w:rPr>
                      <w:rFonts w:ascii="Arial Narrow" w:hAnsi="Arial Narrow"/>
                      <w:b/>
                      <w:bCs/>
                      <w:spacing w:val="-16"/>
                    </w:rPr>
                  </w:pPr>
                </w:p>
                <w:p w:rsidR="00573EDB" w:rsidRDefault="00573EDB" w:rsidP="00573EDB">
                  <w:pPr>
                    <w:spacing w:line="210" w:lineRule="exact"/>
                    <w:rPr>
                      <w:rFonts w:ascii="Arial Narrow" w:hAnsi="Arial Narrow"/>
                    </w:rPr>
                  </w:pPr>
                  <w:r>
                    <w:rPr>
                      <w:rFonts w:ascii="Arial Narrow" w:hAnsi="Arial Narrow"/>
                    </w:rPr>
                    <w:t xml:space="preserve">Dossier suivi par </w:t>
                  </w:r>
                </w:p>
                <w:p w:rsidR="00573EDB" w:rsidRDefault="00573EDB" w:rsidP="00573EDB">
                  <w:pPr>
                    <w:spacing w:line="210" w:lineRule="exact"/>
                    <w:rPr>
                      <w:rFonts w:ascii="Arial Narrow" w:hAnsi="Arial Narrow"/>
                    </w:rPr>
                  </w:pPr>
                  <w:r>
                    <w:rPr>
                      <w:rFonts w:ascii="Arial Narrow" w:hAnsi="Arial Narrow"/>
                    </w:rPr>
                    <w:t>Alain VENANT</w:t>
                  </w:r>
                </w:p>
                <w:p w:rsidR="00573EDB" w:rsidRDefault="00573EDB" w:rsidP="00573EDB">
                  <w:pPr>
                    <w:spacing w:line="210" w:lineRule="exact"/>
                    <w:rPr>
                      <w:rFonts w:ascii="Arial Narrow" w:hAnsi="Arial Narrow"/>
                    </w:rPr>
                  </w:pPr>
                  <w:r>
                    <w:rPr>
                      <w:rFonts w:ascii="Arial Narrow" w:hAnsi="Arial Narrow"/>
                    </w:rPr>
                    <w:t xml:space="preserve">Directeur Adjoint chargé de </w:t>
                  </w:r>
                  <w:proofErr w:type="spellStart"/>
                  <w:r>
                    <w:rPr>
                      <w:rFonts w:ascii="Arial Narrow" w:hAnsi="Arial Narrow"/>
                    </w:rPr>
                    <w:t>Segpa</w:t>
                  </w:r>
                  <w:proofErr w:type="spellEnd"/>
                </w:p>
                <w:p w:rsidR="00573EDB" w:rsidRDefault="00573EDB" w:rsidP="00573EDB">
                  <w:pPr>
                    <w:spacing w:line="210" w:lineRule="exact"/>
                    <w:rPr>
                      <w:rFonts w:ascii="Arial Narrow" w:hAnsi="Arial Narrow"/>
                    </w:rPr>
                  </w:pPr>
                  <w:r>
                    <w:rPr>
                      <w:rFonts w:ascii="Arial Narrow" w:hAnsi="Arial Narrow"/>
                    </w:rPr>
                    <w:t>02-41-69-01-80</w:t>
                  </w:r>
                </w:p>
                <w:p w:rsidR="00573EDB" w:rsidRDefault="00573EDB" w:rsidP="00573EDB">
                  <w:pPr>
                    <w:spacing w:line="210" w:lineRule="exact"/>
                    <w:rPr>
                      <w:rFonts w:ascii="Arial Narrow" w:hAnsi="Arial Narrow"/>
                    </w:rPr>
                  </w:pPr>
                  <w:hyperlink r:id="rId9" w:history="1">
                    <w:r>
                      <w:rPr>
                        <w:rStyle w:val="Lienhypertexte"/>
                        <w:rFonts w:ascii="Arial Narrow" w:eastAsia="Times" w:hAnsi="Arial Narrow"/>
                      </w:rPr>
                      <w:t>alain.venant@ac-nantes.fr</w:t>
                    </w:r>
                  </w:hyperlink>
                </w:p>
                <w:p w:rsidR="004F2C14" w:rsidRDefault="004F2C14">
                  <w:pPr>
                    <w:ind w:right="113"/>
                    <w:rPr>
                      <w:rFonts w:ascii="Arial Narrow" w:hAnsi="Arial Narrow"/>
                      <w:sz w:val="16"/>
                    </w:rPr>
                  </w:pPr>
                </w:p>
                <w:p w:rsidR="004F2C14" w:rsidRDefault="004F2C14">
                  <w:pPr>
                    <w:ind w:right="113"/>
                    <w:jc w:val="right"/>
                    <w:rPr>
                      <w:rFonts w:ascii="Arial Narrow" w:hAnsi="Arial Narrow"/>
                      <w:sz w:val="16"/>
                    </w:rPr>
                  </w:pPr>
                </w:p>
              </w:txbxContent>
            </v:textbox>
            <w10:wrap anchorx="page" anchory="page"/>
            <w10:anchorlock/>
          </v:shape>
        </w:pict>
      </w:r>
    </w:p>
    <w:sectPr w:rsidR="004E0526" w:rsidSect="004F2C1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709" w:left="2608" w:header="720" w:footer="970" w:gutter="0"/>
      <w:cols w:space="85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3B" w:rsidRDefault="00047C3B">
      <w:r>
        <w:separator/>
      </w:r>
    </w:p>
  </w:endnote>
  <w:endnote w:type="continuationSeparator" w:id="0">
    <w:p w:rsidR="00047C3B" w:rsidRDefault="0004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21" w:rsidRDefault="00FC55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14" w:rsidRDefault="004E0526">
    <w:pPr>
      <w:tabs>
        <w:tab w:val="left" w:pos="1134"/>
        <w:tab w:val="left" w:pos="5104"/>
      </w:tabs>
      <w:jc w:val="center"/>
      <w:rPr>
        <w:b/>
        <w:i/>
        <w:color w:val="0000FF"/>
        <w:sz w:val="16"/>
        <w:szCs w:val="16"/>
      </w:rPr>
    </w:pPr>
    <w:r>
      <w:rPr>
        <w:b/>
        <w:i/>
        <w:color w:val="0000FF"/>
        <w:sz w:val="16"/>
        <w:szCs w:val="16"/>
      </w:rPr>
      <w:t xml:space="preserve">ETABLISSEMENT PUBLIC LOCAL D'ENSEIGNEMENT - 142,  avenue de la République </w:t>
    </w:r>
  </w:p>
  <w:p w:rsidR="004F2C14" w:rsidRDefault="004E0526">
    <w:pPr>
      <w:tabs>
        <w:tab w:val="left" w:pos="1134"/>
        <w:tab w:val="center" w:pos="4252"/>
        <w:tab w:val="left" w:pos="5104"/>
        <w:tab w:val="left" w:pos="6647"/>
      </w:tabs>
      <w:rPr>
        <w:rFonts w:ascii="Arial" w:hAnsi="Arial"/>
        <w:sz w:val="16"/>
        <w:szCs w:val="16"/>
      </w:rPr>
    </w:pPr>
    <w:r>
      <w:rPr>
        <w:b/>
        <w:i/>
        <w:color w:val="0000FF"/>
        <w:sz w:val="16"/>
        <w:szCs w:val="16"/>
      </w:rPr>
      <w:tab/>
    </w:r>
    <w:r>
      <w:rPr>
        <w:b/>
        <w:i/>
        <w:color w:val="0000FF"/>
        <w:sz w:val="16"/>
        <w:szCs w:val="16"/>
      </w:rPr>
      <w:tab/>
      <w:t>49800 TRELAZE - Tél. 02.41.69.01.80  - Fax  02.41.69.73.23</w:t>
    </w:r>
    <w:r>
      <w:rPr>
        <w:b/>
        <w:i/>
        <w:color w:val="0000FF"/>
        <w:sz w:val="16"/>
        <w:szCs w:val="16"/>
      </w:rPr>
      <w:tab/>
    </w:r>
  </w:p>
  <w:p w:rsidR="004F2C14" w:rsidRDefault="004F2C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14" w:rsidRDefault="004E0526">
    <w:pPr>
      <w:tabs>
        <w:tab w:val="left" w:pos="1134"/>
        <w:tab w:val="left" w:pos="5104"/>
      </w:tabs>
      <w:jc w:val="center"/>
      <w:rPr>
        <w:b/>
        <w:i/>
        <w:color w:val="0000FF"/>
        <w:sz w:val="16"/>
        <w:szCs w:val="16"/>
      </w:rPr>
    </w:pPr>
    <w:r>
      <w:rPr>
        <w:b/>
        <w:i/>
        <w:color w:val="0000FF"/>
        <w:sz w:val="16"/>
        <w:szCs w:val="16"/>
      </w:rPr>
      <w:t xml:space="preserve">ETABLISSEMENT PUBLIC LOCAL D'ENSEIGNEMENT - 142,  avenue de la République </w:t>
    </w:r>
  </w:p>
  <w:p w:rsidR="004F2C14" w:rsidRDefault="004E0526">
    <w:pPr>
      <w:tabs>
        <w:tab w:val="left" w:pos="1134"/>
        <w:tab w:val="center" w:pos="4252"/>
        <w:tab w:val="left" w:pos="5104"/>
        <w:tab w:val="left" w:pos="6647"/>
      </w:tabs>
      <w:rPr>
        <w:color w:val="0000FF"/>
      </w:rPr>
    </w:pPr>
    <w:r>
      <w:rPr>
        <w:color w:val="0000FF"/>
      </w:rPr>
      <w:tab/>
    </w:r>
    <w:r>
      <w:rPr>
        <w:color w:val="0000FF"/>
      </w:rPr>
      <w:tab/>
      <w:t>49800 TRELAZE - Tél. 02.41.69.01.80  - Fax  02.41.69.73.23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3B" w:rsidRDefault="00047C3B">
      <w:r>
        <w:separator/>
      </w:r>
    </w:p>
  </w:footnote>
  <w:footnote w:type="continuationSeparator" w:id="0">
    <w:p w:rsidR="00047C3B" w:rsidRDefault="0004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21" w:rsidRDefault="00FC55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14" w:rsidRDefault="00047C3B">
    <w:pPr>
      <w:pStyle w:val="En-tte"/>
    </w:pPr>
    <w:r>
      <w:rPr>
        <w:noProof/>
      </w:rPr>
      <w:pict>
        <v:shapetype id="_x0000_t202" coordsize="21600,21600" o:spt="202" path="m,l,21600r21600,l21600,xe">
          <v:stroke joinstyle="miter"/>
          <v:path gradientshapeok="t" o:connecttype="rect"/>
        </v:shapetype>
        <v:shape id="_x0000_s2050" type="#_x0000_t202" style="position:absolute;margin-left:79.2pt;margin-top:136.8pt;width:28.35pt;height:15.85pt;z-index:251657216;mso-position-horizontal-relative:page;mso-position-vertical-relative:page" o:allowincell="f" filled="f" stroked="f">
          <v:textbox style="mso-next-textbox:#_x0000_s2050" inset="0,0,0,0">
            <w:txbxContent>
              <w:p w:rsidR="004F2C14" w:rsidRDefault="004F2C14">
                <w:pPr>
                  <w:jc w:val="right"/>
                  <w:rPr>
                    <w:rFonts w:ascii="Arial" w:hAnsi="Arial"/>
                    <w:b/>
                  </w:rPr>
                </w:pPr>
                <w:r>
                  <w:rPr>
                    <w:rFonts w:ascii="Arial" w:hAnsi="Arial"/>
                    <w:b/>
                  </w:rPr>
                  <w:fldChar w:fldCharType="begin"/>
                </w:r>
                <w:r w:rsidR="004E0526">
                  <w:rPr>
                    <w:rFonts w:ascii="Arial" w:hAnsi="Arial"/>
                    <w:b/>
                  </w:rPr>
                  <w:instrText xml:space="preserve"> PAGE  \* MERGEFORMAT </w:instrText>
                </w:r>
                <w:r>
                  <w:rPr>
                    <w:rFonts w:ascii="Arial" w:hAnsi="Arial"/>
                    <w:b/>
                  </w:rPr>
                  <w:fldChar w:fldCharType="separate"/>
                </w:r>
                <w:r w:rsidR="00045535">
                  <w:rPr>
                    <w:rFonts w:ascii="Arial" w:hAnsi="Arial"/>
                    <w:b/>
                    <w:noProof/>
                  </w:rPr>
                  <w:t>2</w:t>
                </w:r>
                <w:r>
                  <w:rPr>
                    <w:rFonts w:ascii="Arial" w:hAnsi="Arial"/>
                    <w:b/>
                  </w:rPr>
                  <w:fldChar w:fldCharType="end"/>
                </w:r>
                <w:r w:rsidR="004E0526">
                  <w:rPr>
                    <w:rFonts w:ascii="Arial" w:hAnsi="Arial"/>
                    <w:b/>
                  </w:rPr>
                  <w:t>/</w:t>
                </w:r>
                <w:r w:rsidR="00047C3B">
                  <w:fldChar w:fldCharType="begin"/>
                </w:r>
                <w:r w:rsidR="00047C3B">
                  <w:instrText xml:space="preserve"> NUMPAGES  \* MERGEFORMAT </w:instrText>
                </w:r>
                <w:r w:rsidR="00047C3B">
                  <w:fldChar w:fldCharType="separate"/>
                </w:r>
                <w:r w:rsidR="00F42B39" w:rsidRPr="00F42B39">
                  <w:rPr>
                    <w:rFonts w:ascii="Arial" w:hAnsi="Arial"/>
                    <w:b/>
                    <w:noProof/>
                  </w:rPr>
                  <w:t>1</w:t>
                </w:r>
                <w:r w:rsidR="00047C3B">
                  <w:rPr>
                    <w:rFonts w:ascii="Arial" w:hAnsi="Arial"/>
                    <w:b/>
                    <w:noProof/>
                  </w:rPr>
                  <w:fldChar w:fldCharType="end"/>
                </w:r>
              </w:p>
            </w:txbxContent>
          </v:textbox>
          <w10:wrap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5.15pt;margin-top:56.7pt;width:48.2pt;height:59.15pt;z-index:251656192;visibility:visible;mso-wrap-edited:f;mso-position-horizontal-relative:page;mso-position-vertical-relative:page" o:allowincell="f" fillcolor="window">
          <v:imagedata r:id="rId1" o:title=""/>
          <w10:wrap anchorx="page" anchory="page"/>
          <w10:anchorlock/>
        </v:shape>
        <o:OLEObject Type="Embed" ProgID="Word.Picture.8" ShapeID="_x0000_s2049" DrawAspect="Content" ObjectID="_1671538433"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14" w:rsidRDefault="007344F8">
    <w:pPr>
      <w:pStyle w:val="En-tte"/>
    </w:pPr>
    <w:r>
      <w:rPr>
        <w:noProof/>
      </w:rPr>
      <w:drawing>
        <wp:anchor distT="0" distB="0" distL="114300" distR="114300" simplePos="0" relativeHeight="251659264" behindDoc="0" locked="1" layoutInCell="0" allowOverlap="1" wp14:anchorId="56316782" wp14:editId="405CCD07">
          <wp:simplePos x="0" y="0"/>
          <wp:positionH relativeFrom="page">
            <wp:posOffset>972185</wp:posOffset>
          </wp:positionH>
          <wp:positionV relativeFrom="page">
            <wp:posOffset>9865360</wp:posOffset>
          </wp:positionV>
          <wp:extent cx="473710" cy="163195"/>
          <wp:effectExtent l="19050" t="0" r="2540" b="0"/>
          <wp:wrapNone/>
          <wp:docPr id="1" name="Image 1" descr="mariane_s_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e_s_val"/>
                  <pic:cNvPicPr>
                    <a:picLocks noChangeAspect="1" noChangeArrowheads="1"/>
                  </pic:cNvPicPr>
                </pic:nvPicPr>
                <pic:blipFill>
                  <a:blip r:embed="rId1"/>
                  <a:srcRect/>
                  <a:stretch>
                    <a:fillRect/>
                  </a:stretch>
                </pic:blipFill>
                <pic:spPr bwMode="auto">
                  <a:xfrm>
                    <a:off x="0" y="0"/>
                    <a:ext cx="473710" cy="16319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1" layoutInCell="0" allowOverlap="1" wp14:anchorId="43326779" wp14:editId="7FB8764D">
          <wp:simplePos x="0" y="0"/>
          <wp:positionH relativeFrom="page">
            <wp:posOffset>828040</wp:posOffset>
          </wp:positionH>
          <wp:positionV relativeFrom="page">
            <wp:posOffset>720090</wp:posOffset>
          </wp:positionV>
          <wp:extent cx="1085850" cy="979805"/>
          <wp:effectExtent l="19050" t="0" r="0" b="0"/>
          <wp:wrapNone/>
          <wp:docPr id="2" name="Image 2" descr="LOGO 44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44ter"/>
                  <pic:cNvPicPr>
                    <a:picLocks noChangeAspect="1" noChangeArrowheads="1"/>
                  </pic:cNvPicPr>
                </pic:nvPicPr>
                <pic:blipFill>
                  <a:blip r:embed="rId2"/>
                  <a:srcRect/>
                  <a:stretch>
                    <a:fillRect/>
                  </a:stretch>
                </pic:blipFill>
                <pic:spPr bwMode="auto">
                  <a:xfrm>
                    <a:off x="0" y="0"/>
                    <a:ext cx="1085850" cy="9798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C923172"/>
    <w:lvl w:ilvl="0">
      <w:start w:val="1"/>
      <w:numFmt w:val="decimal"/>
      <w:lvlText w:val="%1."/>
      <w:lvlJc w:val="left"/>
      <w:pPr>
        <w:tabs>
          <w:tab w:val="num" w:pos="781"/>
        </w:tabs>
        <w:ind w:left="781" w:hanging="432"/>
      </w:pPr>
    </w:lvl>
    <w:lvl w:ilvl="1">
      <w:start w:val="1"/>
      <w:numFmt w:val="none"/>
      <w:lvlText w:val=""/>
      <w:lvlJc w:val="left"/>
      <w:pPr>
        <w:tabs>
          <w:tab w:val="num" w:pos="925"/>
        </w:tabs>
        <w:ind w:left="925" w:hanging="576"/>
      </w:pPr>
    </w:lvl>
    <w:lvl w:ilvl="2">
      <w:start w:val="1"/>
      <w:numFmt w:val="none"/>
      <w:lvlText w:val=""/>
      <w:lvlJc w:val="left"/>
      <w:pPr>
        <w:tabs>
          <w:tab w:val="num" w:pos="1069"/>
        </w:tabs>
        <w:ind w:left="1069" w:hanging="720"/>
      </w:pPr>
    </w:lvl>
    <w:lvl w:ilvl="3">
      <w:start w:val="1"/>
      <w:numFmt w:val="none"/>
      <w:lvlText w:val=""/>
      <w:lvlJc w:val="left"/>
      <w:pPr>
        <w:tabs>
          <w:tab w:val="num" w:pos="1213"/>
        </w:tabs>
        <w:ind w:left="1213" w:hanging="864"/>
      </w:pPr>
    </w:lvl>
    <w:lvl w:ilvl="4">
      <w:start w:val="1"/>
      <w:numFmt w:val="none"/>
      <w:lvlText w:val=""/>
      <w:lvlJc w:val="left"/>
      <w:pPr>
        <w:tabs>
          <w:tab w:val="num" w:pos="1357"/>
        </w:tabs>
        <w:ind w:left="1357" w:hanging="1008"/>
      </w:pPr>
    </w:lvl>
    <w:lvl w:ilvl="5">
      <w:start w:val="1"/>
      <w:numFmt w:val="none"/>
      <w:lvlText w:val=""/>
      <w:lvlJc w:val="left"/>
      <w:pPr>
        <w:tabs>
          <w:tab w:val="num" w:pos="1501"/>
        </w:tabs>
        <w:ind w:left="1501" w:hanging="1152"/>
      </w:pPr>
    </w:lvl>
    <w:lvl w:ilvl="6">
      <w:start w:val="1"/>
      <w:numFmt w:val="none"/>
      <w:lvlText w:val=""/>
      <w:lvlJc w:val="left"/>
      <w:pPr>
        <w:tabs>
          <w:tab w:val="num" w:pos="1645"/>
        </w:tabs>
        <w:ind w:left="1645" w:hanging="1296"/>
      </w:pPr>
    </w:lvl>
    <w:lvl w:ilvl="7">
      <w:start w:val="1"/>
      <w:numFmt w:val="none"/>
      <w:lvlText w:val=""/>
      <w:lvlJc w:val="left"/>
      <w:pPr>
        <w:tabs>
          <w:tab w:val="num" w:pos="1789"/>
        </w:tabs>
        <w:ind w:left="1789" w:hanging="1440"/>
      </w:pPr>
    </w:lvl>
    <w:lvl w:ilvl="8">
      <w:start w:val="1"/>
      <w:numFmt w:val="none"/>
      <w:lvlText w:val=""/>
      <w:lvlJc w:val="left"/>
      <w:pPr>
        <w:tabs>
          <w:tab w:val="num" w:pos="1933"/>
        </w:tabs>
        <w:ind w:left="1933" w:hanging="1584"/>
      </w:pPr>
    </w:lvl>
  </w:abstractNum>
  <w:abstractNum w:abstractNumId="1">
    <w:nsid w:val="0B9750A8"/>
    <w:multiLevelType w:val="hybridMultilevel"/>
    <w:tmpl w:val="959ADBEA"/>
    <w:lvl w:ilvl="0" w:tplc="815642EE">
      <w:start w:val="1"/>
      <w:numFmt w:val="bullet"/>
      <w:lvlText w:val=""/>
      <w:lvlJc w:val="left"/>
      <w:pPr>
        <w:tabs>
          <w:tab w:val="num" w:pos="720"/>
        </w:tabs>
        <w:ind w:left="357" w:firstLine="3"/>
      </w:pPr>
      <w:rPr>
        <w:rFonts w:ascii="Symbol" w:hAnsi="Symbol" w:hint="default"/>
        <w:sz w:val="20"/>
      </w:rPr>
    </w:lvl>
    <w:lvl w:ilvl="1" w:tplc="DC3694F2" w:tentative="1">
      <w:start w:val="1"/>
      <w:numFmt w:val="bullet"/>
      <w:lvlText w:val="o"/>
      <w:lvlJc w:val="left"/>
      <w:pPr>
        <w:tabs>
          <w:tab w:val="num" w:pos="1440"/>
        </w:tabs>
        <w:ind w:left="1440" w:hanging="360"/>
      </w:pPr>
      <w:rPr>
        <w:rFonts w:ascii="Courier New" w:hAnsi="Courier New" w:hint="default"/>
        <w:sz w:val="20"/>
      </w:rPr>
    </w:lvl>
    <w:lvl w:ilvl="2" w:tplc="A4BC4B2C" w:tentative="1">
      <w:start w:val="1"/>
      <w:numFmt w:val="bullet"/>
      <w:lvlText w:val=""/>
      <w:lvlJc w:val="left"/>
      <w:pPr>
        <w:tabs>
          <w:tab w:val="num" w:pos="2160"/>
        </w:tabs>
        <w:ind w:left="2160" w:hanging="360"/>
      </w:pPr>
      <w:rPr>
        <w:rFonts w:ascii="Wingdings" w:hAnsi="Wingdings" w:hint="default"/>
        <w:sz w:val="20"/>
      </w:rPr>
    </w:lvl>
    <w:lvl w:ilvl="3" w:tplc="5F1EA0E4" w:tentative="1">
      <w:start w:val="1"/>
      <w:numFmt w:val="bullet"/>
      <w:lvlText w:val=""/>
      <w:lvlJc w:val="left"/>
      <w:pPr>
        <w:tabs>
          <w:tab w:val="num" w:pos="2880"/>
        </w:tabs>
        <w:ind w:left="2880" w:hanging="360"/>
      </w:pPr>
      <w:rPr>
        <w:rFonts w:ascii="Wingdings" w:hAnsi="Wingdings" w:hint="default"/>
        <w:sz w:val="20"/>
      </w:rPr>
    </w:lvl>
    <w:lvl w:ilvl="4" w:tplc="BE7C289A" w:tentative="1">
      <w:start w:val="1"/>
      <w:numFmt w:val="bullet"/>
      <w:lvlText w:val=""/>
      <w:lvlJc w:val="left"/>
      <w:pPr>
        <w:tabs>
          <w:tab w:val="num" w:pos="3600"/>
        </w:tabs>
        <w:ind w:left="3600" w:hanging="360"/>
      </w:pPr>
      <w:rPr>
        <w:rFonts w:ascii="Wingdings" w:hAnsi="Wingdings" w:hint="default"/>
        <w:sz w:val="20"/>
      </w:rPr>
    </w:lvl>
    <w:lvl w:ilvl="5" w:tplc="0DC46960" w:tentative="1">
      <w:start w:val="1"/>
      <w:numFmt w:val="bullet"/>
      <w:lvlText w:val=""/>
      <w:lvlJc w:val="left"/>
      <w:pPr>
        <w:tabs>
          <w:tab w:val="num" w:pos="4320"/>
        </w:tabs>
        <w:ind w:left="4320" w:hanging="360"/>
      </w:pPr>
      <w:rPr>
        <w:rFonts w:ascii="Wingdings" w:hAnsi="Wingdings" w:hint="default"/>
        <w:sz w:val="20"/>
      </w:rPr>
    </w:lvl>
    <w:lvl w:ilvl="6" w:tplc="E3FE4824" w:tentative="1">
      <w:start w:val="1"/>
      <w:numFmt w:val="bullet"/>
      <w:lvlText w:val=""/>
      <w:lvlJc w:val="left"/>
      <w:pPr>
        <w:tabs>
          <w:tab w:val="num" w:pos="5040"/>
        </w:tabs>
        <w:ind w:left="5040" w:hanging="360"/>
      </w:pPr>
      <w:rPr>
        <w:rFonts w:ascii="Wingdings" w:hAnsi="Wingdings" w:hint="default"/>
        <w:sz w:val="20"/>
      </w:rPr>
    </w:lvl>
    <w:lvl w:ilvl="7" w:tplc="ED36F980" w:tentative="1">
      <w:start w:val="1"/>
      <w:numFmt w:val="bullet"/>
      <w:lvlText w:val=""/>
      <w:lvlJc w:val="left"/>
      <w:pPr>
        <w:tabs>
          <w:tab w:val="num" w:pos="5760"/>
        </w:tabs>
        <w:ind w:left="5760" w:hanging="360"/>
      </w:pPr>
      <w:rPr>
        <w:rFonts w:ascii="Wingdings" w:hAnsi="Wingdings" w:hint="default"/>
        <w:sz w:val="20"/>
      </w:rPr>
    </w:lvl>
    <w:lvl w:ilvl="8" w:tplc="6FA81EAE"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82890"/>
    <w:multiLevelType w:val="hybridMultilevel"/>
    <w:tmpl w:val="959ADBEA"/>
    <w:lvl w:ilvl="0" w:tplc="2E086666">
      <w:start w:val="1"/>
      <w:numFmt w:val="bullet"/>
      <w:lvlText w:val=""/>
      <w:lvlJc w:val="left"/>
      <w:pPr>
        <w:tabs>
          <w:tab w:val="num" w:pos="720"/>
        </w:tabs>
        <w:ind w:left="720" w:hanging="360"/>
      </w:pPr>
      <w:rPr>
        <w:rFonts w:ascii="Symbol" w:hAnsi="Symbol" w:hint="default"/>
        <w:sz w:val="20"/>
      </w:rPr>
    </w:lvl>
    <w:lvl w:ilvl="1" w:tplc="DC3694F2" w:tentative="1">
      <w:start w:val="1"/>
      <w:numFmt w:val="bullet"/>
      <w:lvlText w:val="o"/>
      <w:lvlJc w:val="left"/>
      <w:pPr>
        <w:tabs>
          <w:tab w:val="num" w:pos="1440"/>
        </w:tabs>
        <w:ind w:left="1440" w:hanging="360"/>
      </w:pPr>
      <w:rPr>
        <w:rFonts w:ascii="Courier New" w:hAnsi="Courier New" w:hint="default"/>
        <w:sz w:val="20"/>
      </w:rPr>
    </w:lvl>
    <w:lvl w:ilvl="2" w:tplc="A4BC4B2C" w:tentative="1">
      <w:start w:val="1"/>
      <w:numFmt w:val="bullet"/>
      <w:lvlText w:val=""/>
      <w:lvlJc w:val="left"/>
      <w:pPr>
        <w:tabs>
          <w:tab w:val="num" w:pos="2160"/>
        </w:tabs>
        <w:ind w:left="2160" w:hanging="360"/>
      </w:pPr>
      <w:rPr>
        <w:rFonts w:ascii="Wingdings" w:hAnsi="Wingdings" w:hint="default"/>
        <w:sz w:val="20"/>
      </w:rPr>
    </w:lvl>
    <w:lvl w:ilvl="3" w:tplc="5F1EA0E4" w:tentative="1">
      <w:start w:val="1"/>
      <w:numFmt w:val="bullet"/>
      <w:lvlText w:val=""/>
      <w:lvlJc w:val="left"/>
      <w:pPr>
        <w:tabs>
          <w:tab w:val="num" w:pos="2880"/>
        </w:tabs>
        <w:ind w:left="2880" w:hanging="360"/>
      </w:pPr>
      <w:rPr>
        <w:rFonts w:ascii="Wingdings" w:hAnsi="Wingdings" w:hint="default"/>
        <w:sz w:val="20"/>
      </w:rPr>
    </w:lvl>
    <w:lvl w:ilvl="4" w:tplc="BE7C289A" w:tentative="1">
      <w:start w:val="1"/>
      <w:numFmt w:val="bullet"/>
      <w:lvlText w:val=""/>
      <w:lvlJc w:val="left"/>
      <w:pPr>
        <w:tabs>
          <w:tab w:val="num" w:pos="3600"/>
        </w:tabs>
        <w:ind w:left="3600" w:hanging="360"/>
      </w:pPr>
      <w:rPr>
        <w:rFonts w:ascii="Wingdings" w:hAnsi="Wingdings" w:hint="default"/>
        <w:sz w:val="20"/>
      </w:rPr>
    </w:lvl>
    <w:lvl w:ilvl="5" w:tplc="0DC46960" w:tentative="1">
      <w:start w:val="1"/>
      <w:numFmt w:val="bullet"/>
      <w:lvlText w:val=""/>
      <w:lvlJc w:val="left"/>
      <w:pPr>
        <w:tabs>
          <w:tab w:val="num" w:pos="4320"/>
        </w:tabs>
        <w:ind w:left="4320" w:hanging="360"/>
      </w:pPr>
      <w:rPr>
        <w:rFonts w:ascii="Wingdings" w:hAnsi="Wingdings" w:hint="default"/>
        <w:sz w:val="20"/>
      </w:rPr>
    </w:lvl>
    <w:lvl w:ilvl="6" w:tplc="E3FE4824" w:tentative="1">
      <w:start w:val="1"/>
      <w:numFmt w:val="bullet"/>
      <w:lvlText w:val=""/>
      <w:lvlJc w:val="left"/>
      <w:pPr>
        <w:tabs>
          <w:tab w:val="num" w:pos="5040"/>
        </w:tabs>
        <w:ind w:left="5040" w:hanging="360"/>
      </w:pPr>
      <w:rPr>
        <w:rFonts w:ascii="Wingdings" w:hAnsi="Wingdings" w:hint="default"/>
        <w:sz w:val="20"/>
      </w:rPr>
    </w:lvl>
    <w:lvl w:ilvl="7" w:tplc="ED36F980" w:tentative="1">
      <w:start w:val="1"/>
      <w:numFmt w:val="bullet"/>
      <w:lvlText w:val=""/>
      <w:lvlJc w:val="left"/>
      <w:pPr>
        <w:tabs>
          <w:tab w:val="num" w:pos="5760"/>
        </w:tabs>
        <w:ind w:left="5760" w:hanging="360"/>
      </w:pPr>
      <w:rPr>
        <w:rFonts w:ascii="Wingdings" w:hAnsi="Wingdings" w:hint="default"/>
        <w:sz w:val="20"/>
      </w:rPr>
    </w:lvl>
    <w:lvl w:ilvl="8" w:tplc="6FA81EA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fill="f" fillcolor="window" stroke="f">
      <v:fill color="window"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44F8"/>
    <w:rsid w:val="00045535"/>
    <w:rsid w:val="00047C3B"/>
    <w:rsid w:val="00107822"/>
    <w:rsid w:val="0022473E"/>
    <w:rsid w:val="003F5698"/>
    <w:rsid w:val="00491111"/>
    <w:rsid w:val="004D6139"/>
    <w:rsid w:val="004E0526"/>
    <w:rsid w:val="004F2C14"/>
    <w:rsid w:val="00573EDB"/>
    <w:rsid w:val="006D5638"/>
    <w:rsid w:val="007344F8"/>
    <w:rsid w:val="00897DE7"/>
    <w:rsid w:val="008B6B2F"/>
    <w:rsid w:val="00AA3A06"/>
    <w:rsid w:val="00B454C8"/>
    <w:rsid w:val="00D94C06"/>
    <w:rsid w:val="00EF433B"/>
    <w:rsid w:val="00F42B39"/>
    <w:rsid w:val="00FC5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14"/>
  </w:style>
  <w:style w:type="paragraph" w:styleId="Titre1">
    <w:name w:val="heading 1"/>
    <w:basedOn w:val="Normal"/>
    <w:next w:val="Normal"/>
    <w:qFormat/>
    <w:rsid w:val="004F2C14"/>
    <w:pPr>
      <w:keepNext/>
      <w:jc w:val="right"/>
      <w:outlineLvl w:val="0"/>
    </w:pPr>
    <w:rPr>
      <w:rFonts w:ascii="Arial Narrow" w:hAnsi="Arial Narrow"/>
      <w:b/>
      <w:bCs/>
      <w:sz w:val="19"/>
      <w:szCs w:val="19"/>
    </w:rPr>
  </w:style>
  <w:style w:type="paragraph" w:styleId="Titre2">
    <w:name w:val="heading 2"/>
    <w:basedOn w:val="Normal"/>
    <w:next w:val="Normal"/>
    <w:qFormat/>
    <w:rsid w:val="004F2C14"/>
    <w:pPr>
      <w:keepNext/>
      <w:ind w:left="5670"/>
      <w:outlineLvl w:val="1"/>
    </w:pPr>
    <w:rPr>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F2C14"/>
    <w:pPr>
      <w:tabs>
        <w:tab w:val="center" w:pos="4536"/>
        <w:tab w:val="right" w:pos="9072"/>
      </w:tabs>
    </w:pPr>
  </w:style>
  <w:style w:type="paragraph" w:styleId="Pieddepage">
    <w:name w:val="footer"/>
    <w:basedOn w:val="Normal"/>
    <w:semiHidden/>
    <w:rsid w:val="004F2C14"/>
    <w:pPr>
      <w:tabs>
        <w:tab w:val="center" w:pos="4536"/>
        <w:tab w:val="right" w:pos="9072"/>
      </w:tabs>
    </w:pPr>
  </w:style>
  <w:style w:type="paragraph" w:styleId="Corpsdetexte">
    <w:name w:val="Body Text"/>
    <w:basedOn w:val="Normal"/>
    <w:semiHidden/>
    <w:rsid w:val="004F2C14"/>
    <w:pPr>
      <w:spacing w:line="280" w:lineRule="exact"/>
      <w:jc w:val="both"/>
    </w:pPr>
    <w:rPr>
      <w:rFonts w:ascii="Arial" w:hAnsi="Arial" w:cs="Arial"/>
    </w:rPr>
  </w:style>
  <w:style w:type="paragraph" w:styleId="Textedebulles">
    <w:name w:val="Balloon Text"/>
    <w:basedOn w:val="Normal"/>
    <w:semiHidden/>
    <w:rsid w:val="004F2C14"/>
    <w:rPr>
      <w:rFonts w:ascii="Tahoma" w:hAnsi="Tahoma" w:cs="Tahoma"/>
      <w:sz w:val="16"/>
      <w:szCs w:val="16"/>
    </w:rPr>
  </w:style>
  <w:style w:type="paragraph" w:styleId="Corpsdetexte2">
    <w:name w:val="Body Text 2"/>
    <w:basedOn w:val="Normal"/>
    <w:semiHidden/>
    <w:rsid w:val="004F2C14"/>
    <w:pPr>
      <w:tabs>
        <w:tab w:val="left" w:pos="1134"/>
        <w:tab w:val="left" w:pos="6096"/>
      </w:tabs>
      <w:spacing w:line="360" w:lineRule="auto"/>
      <w:ind w:right="-624"/>
    </w:pPr>
    <w:rPr>
      <w:sz w:val="24"/>
    </w:rPr>
  </w:style>
  <w:style w:type="paragraph" w:styleId="NormalWeb">
    <w:name w:val="Normal (Web)"/>
    <w:basedOn w:val="Normal"/>
    <w:rsid w:val="004F2C14"/>
    <w:pPr>
      <w:spacing w:before="100" w:beforeAutospacing="1" w:after="142" w:line="288" w:lineRule="auto"/>
    </w:pPr>
    <w:rPr>
      <w:rFonts w:ascii="Arial Unicode MS" w:eastAsia="Arial Unicode MS" w:hAnsi="Arial Unicode MS" w:cs="Arial Unicode MS"/>
      <w:sz w:val="24"/>
      <w:szCs w:val="24"/>
    </w:rPr>
  </w:style>
  <w:style w:type="paragraph" w:customStyle="1" w:styleId="Retraitcorpsdetexte21">
    <w:name w:val="Retrait corps de texte 21"/>
    <w:basedOn w:val="Normal"/>
    <w:rsid w:val="00491111"/>
    <w:pPr>
      <w:suppressAutoHyphens/>
      <w:ind w:firstLine="567"/>
      <w:jc w:val="both"/>
    </w:pPr>
    <w:rPr>
      <w:sz w:val="28"/>
      <w:lang w:eastAsia="ar-SA"/>
    </w:rPr>
  </w:style>
  <w:style w:type="character" w:styleId="lev">
    <w:name w:val="Strong"/>
    <w:basedOn w:val="Policepardfaut"/>
    <w:qFormat/>
    <w:rsid w:val="00491111"/>
    <w:rPr>
      <w:b/>
      <w:bCs/>
    </w:rPr>
  </w:style>
  <w:style w:type="character" w:styleId="Lienhypertexte">
    <w:name w:val="Hyperlink"/>
    <w:basedOn w:val="Policepardfaut"/>
    <w:semiHidden/>
    <w:unhideWhenUsed/>
    <w:rsid w:val="00573E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831">
      <w:bodyDiv w:val="1"/>
      <w:marLeft w:val="0"/>
      <w:marRight w:val="0"/>
      <w:marTop w:val="0"/>
      <w:marBottom w:val="0"/>
      <w:divBdr>
        <w:top w:val="none" w:sz="0" w:space="0" w:color="auto"/>
        <w:left w:val="none" w:sz="0" w:space="0" w:color="auto"/>
        <w:bottom w:val="none" w:sz="0" w:space="0" w:color="auto"/>
        <w:right w:val="none" w:sz="0" w:space="0" w:color="auto"/>
      </w:divBdr>
    </w:div>
    <w:div w:id="20212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in.venant@ac-nantes.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Rectorat</vt:lpstr>
    </vt:vector>
  </TitlesOfParts>
  <Company>Rectorat de Nantes</Company>
  <LinksUpToDate>false</LinksUpToDate>
  <CharactersWithSpaces>3096</CharactersWithSpaces>
  <SharedDoc>false</SharedDoc>
  <HLinks>
    <vt:vector size="18" baseType="variant">
      <vt:variant>
        <vt:i4>3276922</vt:i4>
      </vt:variant>
      <vt:variant>
        <vt:i4>-1</vt:i4>
      </vt:variant>
      <vt:variant>
        <vt:i4>2051</vt:i4>
      </vt:variant>
      <vt:variant>
        <vt:i4>1</vt:i4>
      </vt:variant>
      <vt:variant>
        <vt:lpwstr>LOGO 44ter</vt:lpwstr>
      </vt:variant>
      <vt:variant>
        <vt:lpwstr/>
      </vt:variant>
      <vt:variant>
        <vt:i4>458782</vt:i4>
      </vt:variant>
      <vt:variant>
        <vt:i4>-1</vt:i4>
      </vt:variant>
      <vt:variant>
        <vt:i4>2052</vt:i4>
      </vt:variant>
      <vt:variant>
        <vt:i4>1</vt:i4>
      </vt:variant>
      <vt:variant>
        <vt:lpwstr>mariane_s_val</vt:lpwstr>
      </vt:variant>
      <vt:variant>
        <vt:lpwstr/>
      </vt:variant>
      <vt:variant>
        <vt:i4>8192114</vt:i4>
      </vt:variant>
      <vt:variant>
        <vt:i4>-1</vt:i4>
      </vt:variant>
      <vt:variant>
        <vt:i4>1034</vt:i4>
      </vt:variant>
      <vt:variant>
        <vt:i4>1</vt:i4>
      </vt:variant>
      <vt:variant>
        <vt:lpwstr>jeanrostandqdsimple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Rectorat</dc:title>
  <dc:creator>Francine CHASSERIAU</dc:creator>
  <cp:lastModifiedBy>segpa</cp:lastModifiedBy>
  <cp:revision>7</cp:revision>
  <cp:lastPrinted>2021-01-07T09:51:00Z</cp:lastPrinted>
  <dcterms:created xsi:type="dcterms:W3CDTF">2021-01-05T14:54:00Z</dcterms:created>
  <dcterms:modified xsi:type="dcterms:W3CDTF">2021-01-07T14:27:00Z</dcterms:modified>
</cp:coreProperties>
</file>